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31" w:rsidRDefault="00672F31" w:rsidP="0019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</w:p>
    <w:p w:rsidR="00196971" w:rsidRPr="00672F31" w:rsidRDefault="00196971" w:rsidP="0019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</w:pPr>
      <w:r w:rsidRPr="00672F31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>ЗАО "Дельта Банк" проводит открытый аукцион по продаже имущества.</w:t>
      </w:r>
    </w:p>
    <w:p w:rsidR="00672F31" w:rsidRDefault="00672F31" w:rsidP="0019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</w:p>
    <w:tbl>
      <w:tblPr>
        <w:tblW w:w="14609" w:type="dxa"/>
        <w:tblInd w:w="100" w:type="dxa"/>
        <w:tblLook w:val="04A0" w:firstRow="1" w:lastRow="0" w:firstColumn="1" w:lastColumn="0" w:noHBand="0" w:noVBand="1"/>
      </w:tblPr>
      <w:tblGrid>
        <w:gridCol w:w="1017"/>
        <w:gridCol w:w="4520"/>
        <w:gridCol w:w="1275"/>
        <w:gridCol w:w="1418"/>
        <w:gridCol w:w="2126"/>
        <w:gridCol w:w="1985"/>
        <w:gridCol w:w="2268"/>
      </w:tblGrid>
      <w:tr w:rsidR="00672F31" w:rsidRPr="00065BB7" w:rsidTr="00E65879">
        <w:trPr>
          <w:trHeight w:val="65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31" w:rsidRPr="00065BB7" w:rsidRDefault="00672F31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Номер лота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31" w:rsidRPr="00065BB7" w:rsidRDefault="00672F31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31" w:rsidRPr="00065BB7" w:rsidRDefault="00672F31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Площадь 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31" w:rsidRPr="00065BB7" w:rsidRDefault="00672F31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Дата ввода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31" w:rsidRPr="00065BB7" w:rsidRDefault="00672F31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Начальная цена предмета торгов с учетом НДС 20%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31" w:rsidRPr="00065BB7" w:rsidRDefault="00672F31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Размер задатка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31" w:rsidRPr="00065BB7" w:rsidRDefault="00672F31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шага аукциона</w:t>
            </w:r>
          </w:p>
        </w:tc>
      </w:tr>
      <w:tr w:rsidR="00672F31" w:rsidRPr="00065BB7" w:rsidTr="00672F31">
        <w:trPr>
          <w:trHeight w:val="627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31" w:rsidRPr="00672F31" w:rsidRDefault="00672F31" w:rsidP="00672F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F31">
              <w:rPr>
                <w:rFonts w:ascii="Arial" w:hAnsi="Arial" w:cs="Arial"/>
                <w:b/>
                <w:bCs/>
                <w:sz w:val="16"/>
                <w:szCs w:val="16"/>
              </w:rPr>
              <w:t>500/D-694106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31" w:rsidRPr="00672F31" w:rsidRDefault="00672F31" w:rsidP="00672F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F31">
              <w:rPr>
                <w:rFonts w:ascii="Arial" w:hAnsi="Arial" w:cs="Arial"/>
                <w:b/>
                <w:bCs/>
                <w:sz w:val="16"/>
                <w:szCs w:val="16"/>
              </w:rPr>
              <w:t>Помещение по адресу г. Минск ул.Комсомольская,29 пом.2Н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31" w:rsidRDefault="00672F31" w:rsidP="00672F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31" w:rsidRDefault="00672F31" w:rsidP="00672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30.05.2008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31" w:rsidRDefault="00672F31" w:rsidP="00672F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16 766 022 502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31" w:rsidRPr="00065BB7" w:rsidRDefault="00672F31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1 676 602 250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31" w:rsidRPr="00065BB7" w:rsidRDefault="00672F31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838 301 </w:t>
            </w:r>
            <w:r w:rsidR="003F66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</w:t>
            </w:r>
          </w:p>
        </w:tc>
      </w:tr>
    </w:tbl>
    <w:p w:rsidR="00672F31" w:rsidRDefault="00672F31" w:rsidP="0019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</w:p>
    <w:p w:rsidR="00672F31" w:rsidRPr="00133FAF" w:rsidRDefault="00672F31" w:rsidP="0019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</w:p>
    <w:p w:rsidR="00BB704F" w:rsidRPr="00133FAF" w:rsidRDefault="00BB704F" w:rsidP="003F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  <w:r w:rsidRPr="00133FAF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Торги состоятся </w:t>
      </w:r>
      <w:r w:rsidR="00040CCC" w:rsidRPr="009E2F85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>1</w:t>
      </w:r>
      <w:r w:rsidR="00030A03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>5</w:t>
      </w:r>
      <w:r w:rsidR="00040CCC" w:rsidRPr="009E2F85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 xml:space="preserve"> июня</w:t>
      </w:r>
      <w:r w:rsidRPr="009E2F85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 xml:space="preserve"> 2016</w:t>
      </w:r>
      <w:r w:rsidRPr="00133FAF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 года в 11:00 по адресу г. Минск, ул. Тимирязева, 72, 5 этаж. </w:t>
      </w:r>
      <w:r w:rsidRPr="00133FAF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Участие в торгах оформляется заявкой на участие в аукционе. </w:t>
      </w:r>
      <w:r w:rsidRPr="00133FAF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Заявки принимаются с 10:00 </w:t>
      </w:r>
      <w:r w:rsidR="00040CCC">
        <w:rPr>
          <w:rFonts w:ascii="Times New Roman" w:eastAsia="Times New Roman" w:hAnsi="Times New Roman" w:cs="Times New Roman"/>
          <w:color w:val="323130"/>
          <w:sz w:val="26"/>
          <w:szCs w:val="26"/>
        </w:rPr>
        <w:t>28 апреля</w:t>
      </w:r>
      <w:r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  2016</w:t>
      </w:r>
      <w:r w:rsidRPr="00133FAF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 года до 16:00 </w:t>
      </w:r>
      <w:r w:rsidR="00040CCC">
        <w:rPr>
          <w:rFonts w:ascii="Times New Roman" w:eastAsia="Times New Roman" w:hAnsi="Times New Roman" w:cs="Times New Roman"/>
          <w:color w:val="323130"/>
          <w:sz w:val="26"/>
          <w:szCs w:val="26"/>
        </w:rPr>
        <w:t>1</w:t>
      </w:r>
      <w:r w:rsidR="00030A03">
        <w:rPr>
          <w:rFonts w:ascii="Times New Roman" w:eastAsia="Times New Roman" w:hAnsi="Times New Roman" w:cs="Times New Roman"/>
          <w:color w:val="323130"/>
          <w:sz w:val="26"/>
          <w:szCs w:val="26"/>
        </w:rPr>
        <w:t>3</w:t>
      </w:r>
      <w:r w:rsidR="00040CCC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 июня</w:t>
      </w:r>
      <w:r w:rsidRPr="00133FAF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 2016 года.</w:t>
      </w:r>
    </w:p>
    <w:p w:rsidR="00BB704F" w:rsidRDefault="00BB704F" w:rsidP="003F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  <w:r w:rsidRPr="00133FAF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Сумма задатка должна быть внесена на текущий (расчетный) банковский счет продавца не позднее </w:t>
      </w:r>
      <w:r w:rsidR="00040CCC">
        <w:rPr>
          <w:rFonts w:ascii="Times New Roman" w:eastAsia="Times New Roman" w:hAnsi="Times New Roman" w:cs="Times New Roman"/>
          <w:color w:val="323130"/>
          <w:sz w:val="26"/>
          <w:szCs w:val="26"/>
        </w:rPr>
        <w:t>1</w:t>
      </w:r>
      <w:r w:rsidR="00030A03">
        <w:rPr>
          <w:rFonts w:ascii="Times New Roman" w:eastAsia="Times New Roman" w:hAnsi="Times New Roman" w:cs="Times New Roman"/>
          <w:color w:val="323130"/>
          <w:sz w:val="26"/>
          <w:szCs w:val="26"/>
        </w:rPr>
        <w:t>3</w:t>
      </w:r>
      <w:r w:rsidR="00040CCC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 июня</w:t>
      </w:r>
      <w:r w:rsidRPr="00133FAF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 2016  года. Получатель платежа: ЗАО "Дельта Банк", УНП 807000015, р/с 6631100100005, код 281. Назначение платежа: задаток за участие в аукционе (с указанием номера лота).</w:t>
      </w:r>
    </w:p>
    <w:p w:rsidR="00300E2C" w:rsidRPr="00133FAF" w:rsidRDefault="00300E2C" w:rsidP="003F66B5">
      <w:pPr>
        <w:pStyle w:val="ConsPlusNormal"/>
        <w:ind w:firstLine="709"/>
        <w:jc w:val="both"/>
        <w:rPr>
          <w:rFonts w:eastAsia="Times New Roman"/>
          <w:color w:val="2D2D2D"/>
          <w:sz w:val="26"/>
          <w:szCs w:val="26"/>
        </w:rPr>
      </w:pPr>
      <w:r w:rsidRPr="00133FAF">
        <w:rPr>
          <w:rFonts w:eastAsia="Times New Roman"/>
          <w:color w:val="2D2D2D"/>
          <w:sz w:val="26"/>
          <w:szCs w:val="26"/>
        </w:rPr>
        <w:t>Победителем аукциона признается участник</w:t>
      </w:r>
      <w:r>
        <w:rPr>
          <w:rFonts w:eastAsia="Times New Roman"/>
          <w:color w:val="2D2D2D"/>
          <w:sz w:val="26"/>
          <w:szCs w:val="26"/>
        </w:rPr>
        <w:t>,</w:t>
      </w:r>
      <w:r w:rsidRPr="00133FAF">
        <w:rPr>
          <w:rFonts w:eastAsia="Times New Roman"/>
          <w:color w:val="2D2D2D"/>
          <w:sz w:val="26"/>
          <w:szCs w:val="26"/>
        </w:rPr>
        <w:t xml:space="preserve"> предложивший наибольшую цену. В случае признания торгов несостоявшимися по причине подачи заявления только одним участником, предмет аукциона может быть продан этому участнику с его согласия с увеличением начальной цены аукциона на 5 процентов. Организатор торгов вправе отказаться от их проведения в любое время, но не позднее </w:t>
      </w:r>
      <w:r w:rsidRPr="00133FAF">
        <w:rPr>
          <w:sz w:val="26"/>
          <w:szCs w:val="26"/>
        </w:rPr>
        <w:t xml:space="preserve"> чем за пять рабочих дней до наступления даты его проведения.</w:t>
      </w:r>
    </w:p>
    <w:p w:rsidR="00300E2C" w:rsidRPr="00133FAF" w:rsidRDefault="00300E2C" w:rsidP="003F66B5">
      <w:pPr>
        <w:pStyle w:val="ConsPlusNormal"/>
        <w:ind w:firstLine="709"/>
        <w:jc w:val="both"/>
        <w:rPr>
          <w:rFonts w:eastAsia="Times New Roman"/>
          <w:color w:val="2D2D2D"/>
          <w:sz w:val="26"/>
          <w:szCs w:val="26"/>
        </w:rPr>
      </w:pPr>
      <w:r w:rsidRPr="00133FAF">
        <w:rPr>
          <w:rFonts w:eastAsia="Times New Roman"/>
          <w:color w:val="2D2D2D"/>
          <w:sz w:val="26"/>
          <w:szCs w:val="26"/>
        </w:rPr>
        <w:t xml:space="preserve">Результаты торгов оформляются протоколом торгов, который подписывается победителем аукциона (покупателем - единственным участником) в день проведения торгов. Победитель аукциона обязан заключить договор купли-продажи с продавцом в течение </w:t>
      </w:r>
      <w:r>
        <w:rPr>
          <w:rFonts w:eastAsia="Times New Roman"/>
          <w:color w:val="2D2D2D"/>
          <w:sz w:val="26"/>
          <w:szCs w:val="26"/>
        </w:rPr>
        <w:t>3-х</w:t>
      </w:r>
      <w:r w:rsidRPr="00133FAF">
        <w:rPr>
          <w:rFonts w:eastAsia="Times New Roman"/>
          <w:color w:val="2D2D2D"/>
          <w:sz w:val="26"/>
          <w:szCs w:val="26"/>
        </w:rPr>
        <w:t xml:space="preserve"> (трех) рабочих дней с даты проведения аукциона. Срок оплаты – не  позднее 30-и (тридцати) календарных дней с даты проведения аукциона.</w:t>
      </w:r>
    </w:p>
    <w:p w:rsidR="00E65879" w:rsidRPr="0083004E" w:rsidRDefault="00E65879" w:rsidP="003F6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04E">
        <w:rPr>
          <w:rFonts w:ascii="Times New Roman" w:hAnsi="Times New Roman" w:cs="Times New Roman"/>
          <w:sz w:val="26"/>
          <w:szCs w:val="26"/>
        </w:rPr>
        <w:t>Победителю торгов</w:t>
      </w:r>
      <w:r w:rsidR="00470666">
        <w:rPr>
          <w:rFonts w:ascii="Times New Roman" w:hAnsi="Times New Roman" w:cs="Times New Roman"/>
          <w:sz w:val="26"/>
          <w:szCs w:val="26"/>
        </w:rPr>
        <w:t xml:space="preserve"> по лоту</w:t>
      </w:r>
      <w:r w:rsidR="003F66B5" w:rsidRPr="008300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6B5" w:rsidRPr="0083004E">
        <w:rPr>
          <w:rFonts w:ascii="Times New Roman" w:hAnsi="Times New Roman" w:cs="Times New Roman"/>
          <w:bCs/>
          <w:sz w:val="26"/>
          <w:szCs w:val="26"/>
        </w:rPr>
        <w:t>500/D-694106</w:t>
      </w:r>
      <w:r w:rsidRPr="0083004E">
        <w:rPr>
          <w:rFonts w:ascii="Times New Roman" w:hAnsi="Times New Roman" w:cs="Times New Roman"/>
          <w:sz w:val="26"/>
          <w:szCs w:val="26"/>
        </w:rPr>
        <w:t xml:space="preserve">, при наличии его встречных требований к ЗАО «Дельта Банк» и (или) предъявления банковской гарантии, в общей сумме не менее 80 процентов от стоимости предмета торгов по курсу Национального банка Республики Беларусь, установленному на дату проведения торгов, по его заявлению предоставляется отсрочка </w:t>
      </w:r>
      <w:r w:rsidR="003F66B5" w:rsidRPr="0083004E">
        <w:rPr>
          <w:rFonts w:ascii="Times New Roman" w:hAnsi="Times New Roman" w:cs="Times New Roman"/>
          <w:sz w:val="26"/>
          <w:szCs w:val="26"/>
        </w:rPr>
        <w:t xml:space="preserve">оплаты </w:t>
      </w:r>
      <w:r w:rsidRPr="0083004E">
        <w:rPr>
          <w:rFonts w:ascii="Times New Roman" w:hAnsi="Times New Roman" w:cs="Times New Roman"/>
          <w:sz w:val="26"/>
          <w:szCs w:val="26"/>
        </w:rPr>
        <w:t>в следующем порядке и на следующих условиях:</w:t>
      </w:r>
    </w:p>
    <w:p w:rsidR="00E65879" w:rsidRPr="0083004E" w:rsidRDefault="00E65879" w:rsidP="003F6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04E">
        <w:rPr>
          <w:rFonts w:ascii="Times New Roman" w:hAnsi="Times New Roman" w:cs="Times New Roman"/>
          <w:sz w:val="26"/>
          <w:szCs w:val="26"/>
        </w:rPr>
        <w:t>стоимость предмета торгов фиксируется в долларах США по курсу Национального банка Республики Беларусь, установленному на дату проведения торгов;</w:t>
      </w:r>
    </w:p>
    <w:p w:rsidR="00E65879" w:rsidRPr="0083004E" w:rsidRDefault="00E65879" w:rsidP="003F6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04E">
        <w:rPr>
          <w:rFonts w:ascii="Times New Roman" w:hAnsi="Times New Roman" w:cs="Times New Roman"/>
          <w:sz w:val="26"/>
          <w:szCs w:val="26"/>
        </w:rPr>
        <w:t xml:space="preserve">не позднее тридцати дней со дня проведения торгов победитель торгов обязан оплатить первую часть в размере не менее 20 </w:t>
      </w:r>
      <w:bookmarkStart w:id="0" w:name="_GoBack"/>
      <w:r w:rsidRPr="0083004E">
        <w:rPr>
          <w:rFonts w:ascii="Times New Roman" w:hAnsi="Times New Roman" w:cs="Times New Roman"/>
          <w:sz w:val="26"/>
          <w:szCs w:val="26"/>
        </w:rPr>
        <w:t xml:space="preserve">процентов от стоимости предмета торгов в белорусских рублях по курсу Национального банка Республики Беларусь, </w:t>
      </w:r>
      <w:bookmarkEnd w:id="0"/>
      <w:r w:rsidRPr="0083004E">
        <w:rPr>
          <w:rFonts w:ascii="Times New Roman" w:hAnsi="Times New Roman" w:cs="Times New Roman"/>
          <w:sz w:val="26"/>
          <w:szCs w:val="26"/>
        </w:rPr>
        <w:lastRenderedPageBreak/>
        <w:t>установленному на дату оплаты. Суммы, внесенные в качестве задатка, зачитываются в счет уплаты первой части по курсу Национального банка Республики Беларусь, установленному на дату проведения торгов;</w:t>
      </w:r>
    </w:p>
    <w:p w:rsidR="00E65879" w:rsidRPr="0083004E" w:rsidRDefault="00E65879" w:rsidP="003F6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04E">
        <w:rPr>
          <w:rFonts w:ascii="Times New Roman" w:hAnsi="Times New Roman" w:cs="Times New Roman"/>
          <w:sz w:val="26"/>
          <w:szCs w:val="26"/>
        </w:rPr>
        <w:t>вторую часть в размере, не превышающем 80 процентов от стоимости предмета торгов, победитель торгов обязан оплатить не позднее 01.12.2016 года по курсу Национального банка Республики Беларусь, установленному на дату оплаты;</w:t>
      </w:r>
    </w:p>
    <w:p w:rsidR="00E65879" w:rsidRPr="0083004E" w:rsidRDefault="00E65879" w:rsidP="003F6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04E">
        <w:rPr>
          <w:rFonts w:ascii="Times New Roman" w:hAnsi="Times New Roman" w:cs="Times New Roman"/>
          <w:sz w:val="26"/>
          <w:szCs w:val="26"/>
        </w:rPr>
        <w:t xml:space="preserve">при этом, стоимость предмета торгов, подлежащая уплате в белорусских рублях, принимается сторонами в размере не менее стоимости предмета торгов, определенной результатами торгов в белорусских рублях. </w:t>
      </w:r>
    </w:p>
    <w:p w:rsidR="00C220EE" w:rsidRPr="00B32133" w:rsidRDefault="00300E2C" w:rsidP="003F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>Ознакомиться с предметом аукциона можно свя</w:t>
      </w:r>
      <w:r w:rsidR="00B32133" w:rsidRP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завшись с продавцом. </w:t>
      </w:r>
      <w:r w:rsidR="00470666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Список реализуемого имущества. </w:t>
      </w:r>
      <w:r w:rsidR="00B32133" w:rsidRP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Продавцом </w:t>
      </w:r>
      <w:r w:rsidRP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>выступает ЗАО "Дельта Банк", г.Минск, ул. Тимирязева, 72, тел. (+375 17) 279-02-96;  (+375 33) 603-02-15.</w:t>
      </w:r>
      <w:r w:rsidR="00B32133" w:rsidRP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Организатором торгов выступает ГУ </w:t>
      </w:r>
      <w:r w:rsid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</w:t>
      </w:r>
      <w:r w:rsidR="00B32133" w:rsidRPr="00B32133">
        <w:rPr>
          <w:rFonts w:ascii="Times New Roman" w:hAnsi="Times New Roman" w:cs="Times New Roman"/>
          <w:color w:val="000000"/>
          <w:sz w:val="26"/>
          <w:szCs w:val="26"/>
        </w:rPr>
        <w:t>«Агентство по гарантированному возмещению банковских вкладов (депозитов) физических лиц»</w:t>
      </w:r>
      <w:r w:rsidR="00B3213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32133" w:rsidRP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</w:t>
      </w:r>
      <w:r w:rsid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адрес места нахождения по вопросам проведения торгов: </w:t>
      </w:r>
      <w:r w:rsidR="00B32133" w:rsidRP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>г.Минск, Тимирязева, 72, тел. (+375 17) 279-02-96;  (+375 33) 603-02-15</w:t>
      </w:r>
      <w:r w:rsid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>.</w:t>
      </w:r>
    </w:p>
    <w:sectPr w:rsidR="00C220EE" w:rsidRPr="00B32133" w:rsidSect="00E658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85" w:rsidRDefault="00184585" w:rsidP="00672F31">
      <w:pPr>
        <w:spacing w:after="0" w:line="240" w:lineRule="auto"/>
      </w:pPr>
      <w:r>
        <w:separator/>
      </w:r>
    </w:p>
  </w:endnote>
  <w:endnote w:type="continuationSeparator" w:id="0">
    <w:p w:rsidR="00184585" w:rsidRDefault="00184585" w:rsidP="0067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85" w:rsidRDefault="00184585" w:rsidP="00672F31">
      <w:pPr>
        <w:spacing w:after="0" w:line="240" w:lineRule="auto"/>
      </w:pPr>
      <w:r>
        <w:separator/>
      </w:r>
    </w:p>
  </w:footnote>
  <w:footnote w:type="continuationSeparator" w:id="0">
    <w:p w:rsidR="00184585" w:rsidRDefault="00184585" w:rsidP="00672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AB"/>
    <w:rsid w:val="000066D6"/>
    <w:rsid w:val="00015BC6"/>
    <w:rsid w:val="00030A03"/>
    <w:rsid w:val="00040CCC"/>
    <w:rsid w:val="00050F38"/>
    <w:rsid w:val="00065BB7"/>
    <w:rsid w:val="00092E1C"/>
    <w:rsid w:val="000B37C0"/>
    <w:rsid w:val="00130229"/>
    <w:rsid w:val="00130458"/>
    <w:rsid w:val="00133FAF"/>
    <w:rsid w:val="00151F43"/>
    <w:rsid w:val="00177C18"/>
    <w:rsid w:val="00184585"/>
    <w:rsid w:val="00196971"/>
    <w:rsid w:val="001A788F"/>
    <w:rsid w:val="002435A2"/>
    <w:rsid w:val="00261D0D"/>
    <w:rsid w:val="00271853"/>
    <w:rsid w:val="00297518"/>
    <w:rsid w:val="002A51E9"/>
    <w:rsid w:val="00300E2C"/>
    <w:rsid w:val="003212CD"/>
    <w:rsid w:val="00383E54"/>
    <w:rsid w:val="003F66B5"/>
    <w:rsid w:val="00400319"/>
    <w:rsid w:val="00470666"/>
    <w:rsid w:val="00483C7C"/>
    <w:rsid w:val="004927EC"/>
    <w:rsid w:val="005052A4"/>
    <w:rsid w:val="00534121"/>
    <w:rsid w:val="005B4900"/>
    <w:rsid w:val="005C6F67"/>
    <w:rsid w:val="005E68A5"/>
    <w:rsid w:val="00636F0B"/>
    <w:rsid w:val="00672F31"/>
    <w:rsid w:val="00674DAB"/>
    <w:rsid w:val="00697847"/>
    <w:rsid w:val="006B0177"/>
    <w:rsid w:val="00727F81"/>
    <w:rsid w:val="00734937"/>
    <w:rsid w:val="00747864"/>
    <w:rsid w:val="00754EE3"/>
    <w:rsid w:val="0077044C"/>
    <w:rsid w:val="007B4D61"/>
    <w:rsid w:val="007C3A36"/>
    <w:rsid w:val="007F028C"/>
    <w:rsid w:val="00817F41"/>
    <w:rsid w:val="008225CE"/>
    <w:rsid w:val="0083004E"/>
    <w:rsid w:val="008C11BA"/>
    <w:rsid w:val="008F1E84"/>
    <w:rsid w:val="00925C80"/>
    <w:rsid w:val="00982474"/>
    <w:rsid w:val="009E2F85"/>
    <w:rsid w:val="00A13134"/>
    <w:rsid w:val="00A14EBF"/>
    <w:rsid w:val="00A73CAA"/>
    <w:rsid w:val="00AB5422"/>
    <w:rsid w:val="00AF1BF6"/>
    <w:rsid w:val="00B149CA"/>
    <w:rsid w:val="00B32133"/>
    <w:rsid w:val="00B63036"/>
    <w:rsid w:val="00B85306"/>
    <w:rsid w:val="00BB704F"/>
    <w:rsid w:val="00C14C0B"/>
    <w:rsid w:val="00C220EE"/>
    <w:rsid w:val="00C66E7C"/>
    <w:rsid w:val="00C85092"/>
    <w:rsid w:val="00CB5FB6"/>
    <w:rsid w:val="00D224BC"/>
    <w:rsid w:val="00D50B91"/>
    <w:rsid w:val="00D745E4"/>
    <w:rsid w:val="00D915D4"/>
    <w:rsid w:val="00E63194"/>
    <w:rsid w:val="00E65879"/>
    <w:rsid w:val="00F316BB"/>
    <w:rsid w:val="00F47D33"/>
    <w:rsid w:val="00F654B5"/>
    <w:rsid w:val="00F67D81"/>
    <w:rsid w:val="00F846A6"/>
    <w:rsid w:val="00FB3B8D"/>
    <w:rsid w:val="00FD406D"/>
    <w:rsid w:val="00FE0A20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72688-1745-443A-B384-98480892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91"/>
  </w:style>
  <w:style w:type="paragraph" w:styleId="3">
    <w:name w:val="heading 3"/>
    <w:basedOn w:val="a"/>
    <w:link w:val="30"/>
    <w:uiPriority w:val="9"/>
    <w:qFormat/>
    <w:rsid w:val="00092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E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92E1C"/>
    <w:rPr>
      <w:color w:val="0076BF"/>
      <w:u w:val="single"/>
      <w:shd w:val="clear" w:color="auto" w:fill="auto"/>
    </w:rPr>
  </w:style>
  <w:style w:type="paragraph" w:customStyle="1" w:styleId="ConsPlusNormal">
    <w:name w:val="ConsPlusNormal"/>
    <w:rsid w:val="00C22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F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4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B3213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32133"/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7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406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909">
                          <w:marLeft w:val="0"/>
                          <w:marRight w:val="47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8060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09900">
                                      <w:marLeft w:val="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4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1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yarmalovich</dc:creator>
  <cp:lastModifiedBy>Князьков Дмитрий Викторович</cp:lastModifiedBy>
  <cp:revision>2</cp:revision>
  <cp:lastPrinted>2016-04-25T10:56:00Z</cp:lastPrinted>
  <dcterms:created xsi:type="dcterms:W3CDTF">2016-04-29T06:56:00Z</dcterms:created>
  <dcterms:modified xsi:type="dcterms:W3CDTF">2016-04-29T06:56:00Z</dcterms:modified>
</cp:coreProperties>
</file>